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AA" w:rsidRPr="008310C4" w:rsidRDefault="007909AA" w:rsidP="007909AA">
      <w:pPr>
        <w:pStyle w:val="NoSpacing"/>
        <w:jc w:val="center"/>
        <w:rPr>
          <w:rFonts w:ascii="Arial" w:hAnsi="Arial" w:cs="Arial"/>
          <w:b/>
          <w:szCs w:val="24"/>
        </w:rPr>
      </w:pPr>
      <w:r w:rsidRPr="008310C4">
        <w:rPr>
          <w:rFonts w:ascii="Arial" w:hAnsi="Arial" w:cs="Arial"/>
          <w:b/>
          <w:szCs w:val="24"/>
        </w:rPr>
        <w:t>PRESS COMMUNIQUE</w:t>
      </w:r>
    </w:p>
    <w:p w:rsidR="007909AA" w:rsidRPr="008310C4" w:rsidRDefault="007909AA" w:rsidP="007909AA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7909AA" w:rsidRPr="008310C4" w:rsidRDefault="00F530A1" w:rsidP="007909AA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MINISTRY OF BLUE</w:t>
      </w:r>
      <w:r w:rsidR="007909AA" w:rsidRPr="008310C4">
        <w:rPr>
          <w:rFonts w:ascii="Arial" w:hAnsi="Arial" w:cs="Arial"/>
          <w:b/>
          <w:szCs w:val="24"/>
        </w:rPr>
        <w:t xml:space="preserve"> ECONOMY, MARINE RESOURCES, FISHERIES AND SHIPPING</w:t>
      </w:r>
    </w:p>
    <w:p w:rsidR="007909AA" w:rsidRPr="008310C4" w:rsidRDefault="007909AA" w:rsidP="007909AA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7909AA" w:rsidRPr="008310C4" w:rsidRDefault="007909AA" w:rsidP="007909AA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7909AA" w:rsidRPr="008310C4" w:rsidRDefault="007909AA" w:rsidP="007909AA">
      <w:pPr>
        <w:pStyle w:val="NoSpacing"/>
        <w:jc w:val="center"/>
        <w:rPr>
          <w:rFonts w:ascii="Arial" w:hAnsi="Arial" w:cs="Arial"/>
          <w:b/>
          <w:szCs w:val="24"/>
        </w:rPr>
      </w:pPr>
      <w:r w:rsidRPr="008310C4">
        <w:rPr>
          <w:rFonts w:ascii="Arial" w:hAnsi="Arial" w:cs="Arial"/>
          <w:b/>
          <w:szCs w:val="24"/>
        </w:rPr>
        <w:t>FINANCIAL ASSISTANCE SCHEME FOR THE PURCHASE OF “CANOTTE”</w:t>
      </w:r>
    </w:p>
    <w:p w:rsidR="007909AA" w:rsidRPr="008310C4" w:rsidRDefault="007909AA" w:rsidP="007909AA">
      <w:pPr>
        <w:pStyle w:val="NoSpacing"/>
        <w:jc w:val="center"/>
        <w:rPr>
          <w:rFonts w:ascii="Arial" w:hAnsi="Arial" w:cs="Arial"/>
          <w:b/>
          <w:szCs w:val="24"/>
        </w:rPr>
      </w:pPr>
      <w:r w:rsidRPr="008310C4">
        <w:rPr>
          <w:rFonts w:ascii="Arial" w:hAnsi="Arial" w:cs="Arial"/>
          <w:b/>
          <w:szCs w:val="24"/>
        </w:rPr>
        <w:t>(Ref: F/15421/5</w:t>
      </w:r>
      <w:r>
        <w:rPr>
          <w:rFonts w:ascii="Arial" w:hAnsi="Arial" w:cs="Arial"/>
          <w:b/>
          <w:szCs w:val="24"/>
        </w:rPr>
        <w:t>/</w:t>
      </w:r>
      <w:r w:rsidR="00F530A1">
        <w:rPr>
          <w:rFonts w:ascii="Arial" w:hAnsi="Arial" w:cs="Arial"/>
          <w:b/>
          <w:szCs w:val="24"/>
        </w:rPr>
        <w:t>V</w:t>
      </w:r>
      <w:r>
        <w:rPr>
          <w:rFonts w:ascii="Arial" w:hAnsi="Arial" w:cs="Arial"/>
          <w:b/>
          <w:szCs w:val="24"/>
        </w:rPr>
        <w:t>4</w:t>
      </w:r>
      <w:r w:rsidRPr="008310C4">
        <w:rPr>
          <w:rFonts w:ascii="Arial" w:hAnsi="Arial" w:cs="Arial"/>
          <w:b/>
          <w:szCs w:val="24"/>
        </w:rPr>
        <w:t>)</w:t>
      </w:r>
    </w:p>
    <w:p w:rsidR="007909AA" w:rsidRDefault="007909AA" w:rsidP="007909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909AA" w:rsidRDefault="00F530A1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The Ministry of Blue</w:t>
      </w:r>
      <w:r w:rsidR="007909AA">
        <w:rPr>
          <w:rFonts w:ascii="Arial" w:hAnsi="Arial" w:cs="Arial"/>
          <w:sz w:val="24"/>
          <w:szCs w:val="24"/>
        </w:rPr>
        <w:t xml:space="preserve"> Economy, Marine Resources, Fisheries and Shipping is implementing a scheme to provide financial as</w:t>
      </w:r>
      <w:r w:rsidR="00FB6F61">
        <w:rPr>
          <w:rFonts w:ascii="Arial" w:hAnsi="Arial" w:cs="Arial"/>
          <w:sz w:val="24"/>
          <w:szCs w:val="24"/>
        </w:rPr>
        <w:t>sistance to registered fishers</w:t>
      </w:r>
      <w:r w:rsidR="007909AA">
        <w:rPr>
          <w:rFonts w:ascii="Arial" w:hAnsi="Arial" w:cs="Arial"/>
          <w:sz w:val="24"/>
          <w:szCs w:val="24"/>
        </w:rPr>
        <w:t>/Fishermen Cooperative Societies for the purchase of “</w:t>
      </w:r>
      <w:proofErr w:type="spellStart"/>
      <w:r w:rsidR="007909AA">
        <w:rPr>
          <w:rFonts w:ascii="Arial" w:hAnsi="Arial" w:cs="Arial"/>
          <w:sz w:val="24"/>
          <w:szCs w:val="24"/>
        </w:rPr>
        <w:t>Canotte</w:t>
      </w:r>
      <w:proofErr w:type="spellEnd"/>
      <w:r w:rsidR="007909AA">
        <w:rPr>
          <w:rFonts w:ascii="Arial" w:hAnsi="Arial" w:cs="Arial"/>
          <w:sz w:val="24"/>
          <w:szCs w:val="24"/>
        </w:rPr>
        <w:t xml:space="preserve">” for off-lagoon fishing. 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09AA" w:rsidRDefault="007909AA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Financial assistance in the form of a grant of 50% of the cost of the “</w:t>
      </w:r>
      <w:proofErr w:type="spellStart"/>
      <w:r>
        <w:rPr>
          <w:rFonts w:ascii="Arial" w:hAnsi="Arial" w:cs="Arial"/>
          <w:sz w:val="24"/>
          <w:szCs w:val="24"/>
        </w:rPr>
        <w:t>Canotte</w:t>
      </w:r>
      <w:proofErr w:type="spellEnd"/>
      <w:r>
        <w:rPr>
          <w:rFonts w:ascii="Arial" w:hAnsi="Arial" w:cs="Arial"/>
          <w:sz w:val="24"/>
          <w:szCs w:val="24"/>
        </w:rPr>
        <w:t xml:space="preserve">” up to a maximum amount of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 200,000/- will be provided.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09AA" w:rsidRDefault="007909AA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In this context, this Ministry </w:t>
      </w:r>
      <w:r w:rsidR="00FB6F61">
        <w:rPr>
          <w:rFonts w:ascii="Arial" w:hAnsi="Arial" w:cs="Arial"/>
          <w:sz w:val="24"/>
          <w:szCs w:val="24"/>
        </w:rPr>
        <w:t>is inviting registered fishers</w:t>
      </w:r>
      <w:r>
        <w:rPr>
          <w:rFonts w:ascii="Arial" w:hAnsi="Arial" w:cs="Arial"/>
          <w:sz w:val="24"/>
          <w:szCs w:val="24"/>
        </w:rPr>
        <w:t>/</w:t>
      </w:r>
      <w:r w:rsidRPr="00C06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Fishermen Cooperative Societies who wish to benefit from the scheme to submit applications for the purchase of a fibre glass “</w:t>
      </w:r>
      <w:proofErr w:type="spellStart"/>
      <w:r>
        <w:rPr>
          <w:rFonts w:ascii="Arial" w:hAnsi="Arial" w:cs="Arial"/>
          <w:sz w:val="24"/>
          <w:szCs w:val="24"/>
        </w:rPr>
        <w:t>Canotte</w:t>
      </w:r>
      <w:proofErr w:type="spellEnd"/>
      <w:r>
        <w:rPr>
          <w:rFonts w:ascii="Arial" w:hAnsi="Arial" w:cs="Arial"/>
          <w:sz w:val="24"/>
          <w:szCs w:val="24"/>
        </w:rPr>
        <w:t>” of above 7m and less than 12m in length, equipped with either an inboard or outboard engine of 15HP or above, safety equipment, life jacket for each person on boat, a set of 3 hand flares and radar reflector.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Applications should be accompanied with the following documents:</w:t>
      </w:r>
    </w:p>
    <w:p w:rsidR="007909AA" w:rsidRDefault="007909AA" w:rsidP="007909A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application;</w:t>
      </w:r>
    </w:p>
    <w:p w:rsidR="007909AA" w:rsidRDefault="007909AA" w:rsidP="007909A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of fisherman card/ certificate of registration as Fishermen Cooperative Society; </w:t>
      </w:r>
    </w:p>
    <w:p w:rsidR="007909AA" w:rsidRDefault="007909AA" w:rsidP="007909A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brief on the Fishermen Cooperative Society;</w:t>
      </w:r>
    </w:p>
    <w:p w:rsidR="007909AA" w:rsidRDefault="007909AA" w:rsidP="007909A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National Identity card; and</w:t>
      </w:r>
    </w:p>
    <w:p w:rsidR="007909AA" w:rsidRDefault="007909AA" w:rsidP="007909A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 from boat builder.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09AA" w:rsidRDefault="007909AA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Additional information on the Financial Assistance Scheme for the purchase of “</w:t>
      </w:r>
      <w:proofErr w:type="spellStart"/>
      <w:r>
        <w:rPr>
          <w:rFonts w:ascii="Arial" w:hAnsi="Arial" w:cs="Arial"/>
          <w:sz w:val="24"/>
          <w:szCs w:val="24"/>
        </w:rPr>
        <w:t>Canotte</w:t>
      </w:r>
      <w:proofErr w:type="spellEnd"/>
      <w:r>
        <w:rPr>
          <w:rFonts w:ascii="Arial" w:hAnsi="Arial" w:cs="Arial"/>
          <w:sz w:val="24"/>
          <w:szCs w:val="24"/>
        </w:rPr>
        <w:t xml:space="preserve">” may be obtained on the website of this Ministry at the following address: </w:t>
      </w:r>
      <w:r w:rsidR="00F530A1">
        <w:rPr>
          <w:rFonts w:ascii="Arial" w:hAnsi="Arial" w:cs="Arial"/>
          <w:sz w:val="24"/>
          <w:szCs w:val="24"/>
        </w:rPr>
        <w:t>http://blu</w:t>
      </w:r>
      <w:r w:rsidRPr="00C06CC9">
        <w:rPr>
          <w:rFonts w:ascii="Arial" w:hAnsi="Arial" w:cs="Arial"/>
          <w:sz w:val="24"/>
          <w:szCs w:val="24"/>
        </w:rPr>
        <w:t>economy.govmu.org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09AA" w:rsidRDefault="007909AA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Applications bearing reference (F/15421/5/</w:t>
      </w:r>
      <w:r w:rsidR="00F530A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4) should reach the Permanent Secretary</w:t>
      </w:r>
      <w:r w:rsidR="00F530A1">
        <w:rPr>
          <w:rFonts w:ascii="Arial" w:hAnsi="Arial" w:cs="Arial"/>
          <w:sz w:val="24"/>
          <w:szCs w:val="24"/>
        </w:rPr>
        <w:t>, Ministry of Blue</w:t>
      </w:r>
      <w:r>
        <w:rPr>
          <w:rFonts w:ascii="Arial" w:hAnsi="Arial" w:cs="Arial"/>
          <w:sz w:val="24"/>
          <w:szCs w:val="24"/>
        </w:rPr>
        <w:t xml:space="preserve"> Economy, Marine Resources, Fisheries and Shipping, 4</w:t>
      </w:r>
      <w:r w:rsidRPr="000319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LICI Building, President John Kennedy </w:t>
      </w:r>
      <w:r w:rsidR="004B5021">
        <w:rPr>
          <w:rFonts w:ascii="Arial" w:hAnsi="Arial" w:cs="Arial"/>
          <w:sz w:val="24"/>
          <w:szCs w:val="24"/>
        </w:rPr>
        <w:t xml:space="preserve">Street, Port Louis on or before </w:t>
      </w:r>
      <w:r w:rsidR="004B5021" w:rsidRPr="004B5021">
        <w:rPr>
          <w:rFonts w:ascii="Arial" w:hAnsi="Arial" w:cs="Arial"/>
          <w:b/>
          <w:sz w:val="24"/>
          <w:szCs w:val="24"/>
        </w:rPr>
        <w:t>24</w:t>
      </w:r>
      <w:r w:rsidR="004B5021">
        <w:rPr>
          <w:rFonts w:ascii="Arial" w:hAnsi="Arial" w:cs="Arial"/>
          <w:sz w:val="24"/>
          <w:szCs w:val="24"/>
        </w:rPr>
        <w:t xml:space="preserve"> </w:t>
      </w:r>
      <w:r w:rsidR="00F530A1">
        <w:rPr>
          <w:rFonts w:ascii="Arial" w:hAnsi="Arial" w:cs="Arial"/>
          <w:b/>
          <w:sz w:val="24"/>
          <w:szCs w:val="24"/>
        </w:rPr>
        <w:t>June 2020</w:t>
      </w:r>
      <w:r>
        <w:rPr>
          <w:rFonts w:ascii="Arial" w:hAnsi="Arial" w:cs="Arial"/>
          <w:b/>
          <w:sz w:val="24"/>
          <w:szCs w:val="24"/>
        </w:rPr>
        <w:t xml:space="preserve"> by 13 30 h</w:t>
      </w:r>
      <w:r w:rsidR="00F530A1">
        <w:rPr>
          <w:rFonts w:ascii="Arial" w:hAnsi="Arial" w:cs="Arial"/>
          <w:b/>
          <w:sz w:val="24"/>
          <w:szCs w:val="24"/>
        </w:rPr>
        <w:t>our</w:t>
      </w:r>
      <w:r>
        <w:rPr>
          <w:rFonts w:ascii="Arial" w:hAnsi="Arial" w:cs="Arial"/>
          <w:b/>
          <w:sz w:val="24"/>
          <w:szCs w:val="24"/>
        </w:rPr>
        <w:t>s at latest.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09AA" w:rsidRDefault="007909AA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Application forms are available in all Fisheries Posts around the island.</w:t>
      </w:r>
    </w:p>
    <w:p w:rsidR="007909AA" w:rsidRDefault="007909AA" w:rsidP="007909A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09AA" w:rsidRDefault="00FB6F61" w:rsidP="007909AA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Registered fishers</w:t>
      </w:r>
      <w:r w:rsidR="007909AA">
        <w:rPr>
          <w:rFonts w:ascii="Arial" w:hAnsi="Arial" w:cs="Arial"/>
          <w:sz w:val="24"/>
          <w:szCs w:val="24"/>
        </w:rPr>
        <w:t>/Fishermen Cooperative Societies who have previously submitted applications should submit a fresh application.</w:t>
      </w:r>
    </w:p>
    <w:p w:rsidR="007909AA" w:rsidRDefault="007909AA" w:rsidP="007909A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09AA" w:rsidRDefault="00C54324" w:rsidP="007909AA">
      <w:pPr>
        <w:pStyle w:val="NoSpacing"/>
        <w:ind w:firstLine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Blue</w:t>
      </w:r>
      <w:r w:rsidR="007909AA">
        <w:rPr>
          <w:rFonts w:ascii="Arial" w:hAnsi="Arial" w:cs="Arial"/>
          <w:sz w:val="24"/>
          <w:szCs w:val="24"/>
        </w:rPr>
        <w:t xml:space="preserve"> Economy,</w:t>
      </w:r>
    </w:p>
    <w:p w:rsidR="007909AA" w:rsidRDefault="007909AA" w:rsidP="007909AA">
      <w:pPr>
        <w:pStyle w:val="NoSpacing"/>
        <w:ind w:firstLine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 Resources,</w:t>
      </w:r>
    </w:p>
    <w:p w:rsidR="007909AA" w:rsidRDefault="007909AA" w:rsidP="007909AA">
      <w:pPr>
        <w:pStyle w:val="NoSpacing"/>
        <w:ind w:firstLine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Fisheries and Shipping,</w:t>
      </w:r>
    </w:p>
    <w:p w:rsidR="007909AA" w:rsidRDefault="007909AA" w:rsidP="007909AA">
      <w:pPr>
        <w:pStyle w:val="NoSpacing"/>
        <w:ind w:firstLine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319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LICI Building, </w:t>
      </w:r>
    </w:p>
    <w:p w:rsidR="007909AA" w:rsidRPr="00562637" w:rsidRDefault="00C54324" w:rsidP="007909A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05 June 2020</w:t>
      </w:r>
      <w:r w:rsidR="007909AA" w:rsidRPr="00562637">
        <w:rPr>
          <w:rFonts w:ascii="Arial" w:hAnsi="Arial" w:cs="Arial"/>
          <w:sz w:val="24"/>
          <w:szCs w:val="24"/>
        </w:rPr>
        <w:tab/>
      </w:r>
      <w:r w:rsidR="007909AA" w:rsidRPr="00562637">
        <w:rPr>
          <w:rFonts w:ascii="Arial" w:hAnsi="Arial" w:cs="Arial"/>
          <w:sz w:val="24"/>
          <w:szCs w:val="24"/>
        </w:rPr>
        <w:tab/>
      </w:r>
      <w:r w:rsidR="007909AA" w:rsidRPr="00562637">
        <w:rPr>
          <w:rFonts w:ascii="Arial" w:hAnsi="Arial" w:cs="Arial"/>
          <w:sz w:val="24"/>
          <w:szCs w:val="24"/>
        </w:rPr>
        <w:tab/>
      </w:r>
      <w:r w:rsidR="007909AA" w:rsidRPr="00562637">
        <w:rPr>
          <w:rFonts w:ascii="Arial" w:hAnsi="Arial" w:cs="Arial"/>
          <w:sz w:val="24"/>
          <w:szCs w:val="24"/>
        </w:rPr>
        <w:tab/>
      </w:r>
      <w:r w:rsidR="007909AA" w:rsidRPr="00562637">
        <w:rPr>
          <w:rFonts w:ascii="Arial" w:hAnsi="Arial" w:cs="Arial"/>
          <w:sz w:val="24"/>
          <w:szCs w:val="24"/>
        </w:rPr>
        <w:tab/>
      </w:r>
      <w:r w:rsidR="007909AA" w:rsidRPr="00562637">
        <w:rPr>
          <w:rFonts w:ascii="Arial" w:hAnsi="Arial" w:cs="Arial"/>
          <w:sz w:val="24"/>
          <w:szCs w:val="24"/>
        </w:rPr>
        <w:tab/>
        <w:t xml:space="preserve"> Port Louis</w:t>
      </w:r>
    </w:p>
    <w:sectPr w:rsidR="007909AA" w:rsidRPr="00562637" w:rsidSect="002F608C">
      <w:pgSz w:w="11906" w:h="16838"/>
      <w:pgMar w:top="964" w:right="1134" w:bottom="964" w:left="1134" w:header="28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41E19"/>
    <w:multiLevelType w:val="hybridMultilevel"/>
    <w:tmpl w:val="DB583E3E"/>
    <w:lvl w:ilvl="0" w:tplc="84CAC6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AA"/>
    <w:rsid w:val="00352E0F"/>
    <w:rsid w:val="004B5021"/>
    <w:rsid w:val="007909AA"/>
    <w:rsid w:val="00C54324"/>
    <w:rsid w:val="00F530A1"/>
    <w:rsid w:val="00FB6F61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3459"/>
  <w15:chartTrackingRefBased/>
  <w15:docId w15:val="{1917DC73-74A2-4E58-8611-C3E3DE4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A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743D-2D9C-4500-9653-E06D4CB9355E}"/>
</file>

<file path=customXml/itemProps2.xml><?xml version="1.0" encoding="utf-8"?>
<ds:datastoreItem xmlns:ds="http://schemas.openxmlformats.org/officeDocument/2006/customXml" ds:itemID="{1EBD5D68-BC82-4E87-BB23-1C886CE117EB}"/>
</file>

<file path=customXml/itemProps3.xml><?xml version="1.0" encoding="utf-8"?>
<ds:datastoreItem xmlns:ds="http://schemas.openxmlformats.org/officeDocument/2006/customXml" ds:itemID="{AE2FB0CB-33D2-4ADF-9699-FEE794FD0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2020-06-05T06:32:00Z</dcterms:created>
  <dcterms:modified xsi:type="dcterms:W3CDTF">2020-06-05T09:09:00Z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